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3"/>
        <w:gridCol w:w="1559"/>
        <w:gridCol w:w="4253"/>
      </w:tblGrid>
      <w:tr w:rsidR="00037979" w:rsidTr="00EC7B88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37979" w:rsidRDefault="00037979" w:rsidP="00EC7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r w:rsidR="00620C7B">
              <w:rPr>
                <w:sz w:val="28"/>
                <w:szCs w:val="28"/>
              </w:rPr>
              <w:t>САХАРОВСКОГО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037979" w:rsidRDefault="00037979" w:rsidP="00EC7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АЛЕКСЕЕВСКОГО </w:t>
            </w:r>
          </w:p>
          <w:p w:rsidR="00037979" w:rsidRDefault="00037979" w:rsidP="00EC7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037979" w:rsidRDefault="00037979" w:rsidP="00EC7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ТАТАРСТАН</w:t>
            </w:r>
          </w:p>
          <w:p w:rsidR="00037979" w:rsidRDefault="00037979" w:rsidP="00EC7B88">
            <w:pPr>
              <w:pStyle w:val="a5"/>
              <w:ind w:left="0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37979" w:rsidRDefault="00037979" w:rsidP="00EC7B88">
            <w:pPr>
              <w:ind w:right="-70"/>
            </w:pPr>
            <w:r>
              <w:rPr>
                <w:noProof/>
              </w:rPr>
              <w:drawing>
                <wp:inline distT="0" distB="0" distL="0" distR="0">
                  <wp:extent cx="713740" cy="703580"/>
                  <wp:effectExtent l="0" t="0" r="0" b="127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37979" w:rsidRDefault="00037979" w:rsidP="00EC7B88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037979" w:rsidRDefault="00037979" w:rsidP="00EC7B88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АЛЕКСЕЕВСК</w:t>
            </w:r>
          </w:p>
          <w:p w:rsidR="00037979" w:rsidRDefault="00037979" w:rsidP="00EC7B88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037979" w:rsidRDefault="00620C7B" w:rsidP="00EC7B88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САХАР</w:t>
            </w:r>
            <w:r w:rsidR="005A4A42">
              <w:rPr>
                <w:sz w:val="28"/>
                <w:szCs w:val="28"/>
                <w:lang w:val="tt-RU"/>
              </w:rPr>
              <w:t xml:space="preserve"> </w:t>
            </w:r>
            <w:r w:rsidR="00037979">
              <w:rPr>
                <w:sz w:val="28"/>
                <w:szCs w:val="28"/>
                <w:lang w:val="tt-RU"/>
              </w:rPr>
              <w:t>АВЫЛ</w:t>
            </w:r>
          </w:p>
          <w:p w:rsidR="00037979" w:rsidRDefault="00037979" w:rsidP="00EC7B88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ҖИРЛЕГЕ  СОВЕТЫ</w:t>
            </w:r>
          </w:p>
        </w:tc>
      </w:tr>
      <w:tr w:rsidR="00037979" w:rsidRPr="00B604D7" w:rsidTr="00EC7B88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37979" w:rsidRPr="00B604D7" w:rsidRDefault="00037979" w:rsidP="00EC7B88">
            <w:pPr>
              <w:jc w:val="center"/>
              <w:rPr>
                <w:b/>
                <w:bCs/>
                <w:sz w:val="28"/>
                <w:szCs w:val="28"/>
              </w:rPr>
            </w:pPr>
            <w:r w:rsidRPr="00B604D7">
              <w:rPr>
                <w:b/>
                <w:bCs/>
                <w:sz w:val="28"/>
                <w:szCs w:val="28"/>
              </w:rPr>
              <w:t>РЕШЕНИЕ</w:t>
            </w:r>
          </w:p>
          <w:p w:rsidR="00037979" w:rsidRPr="00B604D7" w:rsidRDefault="00037979" w:rsidP="00EC7B8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37979" w:rsidRPr="00B604D7" w:rsidRDefault="00767D22" w:rsidP="00480282">
            <w:pPr>
              <w:jc w:val="center"/>
              <w:rPr>
                <w:rFonts w:ascii="Calibri" w:hAnsi="Calibri"/>
              </w:rPr>
            </w:pPr>
            <w:r>
              <w:rPr>
                <w:bCs/>
                <w:sz w:val="28"/>
                <w:szCs w:val="28"/>
              </w:rPr>
              <w:t>04.04</w:t>
            </w:r>
            <w:r w:rsidR="00BC6B53">
              <w:rPr>
                <w:bCs/>
                <w:sz w:val="28"/>
                <w:szCs w:val="28"/>
              </w:rPr>
              <w:t>.2022</w:t>
            </w:r>
            <w:r w:rsidR="00480282">
              <w:rPr>
                <w:bCs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37979" w:rsidRDefault="00037979" w:rsidP="00EC7B88">
            <w:pPr>
              <w:rPr>
                <w:sz w:val="28"/>
                <w:szCs w:val="28"/>
              </w:rPr>
            </w:pPr>
          </w:p>
          <w:p w:rsidR="00480282" w:rsidRDefault="00480282" w:rsidP="00A97402">
            <w:pPr>
              <w:rPr>
                <w:sz w:val="18"/>
                <w:szCs w:val="18"/>
              </w:rPr>
            </w:pPr>
          </w:p>
          <w:p w:rsidR="00480282" w:rsidRDefault="00480282" w:rsidP="00480282">
            <w:pPr>
              <w:rPr>
                <w:sz w:val="18"/>
                <w:szCs w:val="18"/>
              </w:rPr>
            </w:pPr>
          </w:p>
          <w:p w:rsidR="00037979" w:rsidRPr="00480282" w:rsidRDefault="00480282" w:rsidP="004802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ахаровка</w:t>
            </w:r>
            <w:proofErr w:type="spellEnd"/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37979" w:rsidRPr="00B604D7" w:rsidRDefault="00037979" w:rsidP="00EC7B88">
            <w:pPr>
              <w:jc w:val="center"/>
              <w:rPr>
                <w:b/>
                <w:sz w:val="28"/>
                <w:szCs w:val="28"/>
              </w:rPr>
            </w:pPr>
            <w:r w:rsidRPr="00B604D7">
              <w:rPr>
                <w:b/>
                <w:sz w:val="28"/>
                <w:szCs w:val="28"/>
              </w:rPr>
              <w:t>КАРАР</w:t>
            </w:r>
          </w:p>
          <w:p w:rsidR="00037979" w:rsidRPr="00B604D7" w:rsidRDefault="00037979" w:rsidP="00EC7B88">
            <w:pPr>
              <w:jc w:val="center"/>
              <w:rPr>
                <w:b/>
                <w:sz w:val="28"/>
                <w:szCs w:val="28"/>
              </w:rPr>
            </w:pPr>
          </w:p>
          <w:p w:rsidR="00037979" w:rsidRDefault="00037979" w:rsidP="00EC7B88">
            <w:pPr>
              <w:jc w:val="center"/>
              <w:rPr>
                <w:sz w:val="28"/>
                <w:szCs w:val="28"/>
                <w:lang w:val="tt-RU"/>
              </w:rPr>
            </w:pPr>
            <w:r w:rsidRPr="00B604D7">
              <w:rPr>
                <w:sz w:val="28"/>
                <w:szCs w:val="28"/>
              </w:rPr>
              <w:t xml:space="preserve">№ </w:t>
            </w:r>
            <w:r w:rsidR="00CD33A8">
              <w:rPr>
                <w:sz w:val="28"/>
                <w:szCs w:val="28"/>
                <w:lang w:val="tt-RU"/>
              </w:rPr>
              <w:t>7</w:t>
            </w:r>
            <w:r w:rsidR="00767D22">
              <w:rPr>
                <w:sz w:val="28"/>
                <w:szCs w:val="28"/>
                <w:lang w:val="tt-RU"/>
              </w:rPr>
              <w:t>2</w:t>
            </w:r>
          </w:p>
          <w:p w:rsidR="00037979" w:rsidRPr="00B604D7" w:rsidRDefault="00037979" w:rsidP="00EC7B88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</w:tbl>
    <w:p w:rsidR="00037979" w:rsidRDefault="00037979" w:rsidP="00037979">
      <w:pPr>
        <w:pStyle w:val="a3"/>
        <w:spacing w:before="0" w:beforeAutospacing="0" w:after="0"/>
        <w:ind w:firstLine="6521"/>
        <w:jc w:val="both"/>
        <w:rPr>
          <w:i/>
          <w:color w:val="auto"/>
          <w:sz w:val="28"/>
          <w:szCs w:val="28"/>
          <w:vertAlign w:val="superscript"/>
        </w:rPr>
      </w:pPr>
    </w:p>
    <w:p w:rsidR="00767D22" w:rsidRDefault="00767D22" w:rsidP="00037979">
      <w:pPr>
        <w:pStyle w:val="a3"/>
        <w:spacing w:before="0" w:beforeAutospacing="0" w:after="0"/>
        <w:ind w:firstLine="6521"/>
        <w:jc w:val="both"/>
        <w:rPr>
          <w:i/>
          <w:color w:val="auto"/>
          <w:sz w:val="28"/>
          <w:szCs w:val="28"/>
          <w:vertAlign w:val="superscript"/>
        </w:rPr>
      </w:pPr>
    </w:p>
    <w:p w:rsidR="00767D22" w:rsidRDefault="00767D22" w:rsidP="00767D22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Сахаровского сельско</w:t>
      </w:r>
      <w:r w:rsidR="000046FC">
        <w:rPr>
          <w:sz w:val="28"/>
          <w:szCs w:val="28"/>
        </w:rPr>
        <w:t>го поселения от 25.09.2017г. № 54</w:t>
      </w:r>
      <w:r>
        <w:rPr>
          <w:sz w:val="28"/>
          <w:szCs w:val="28"/>
        </w:rPr>
        <w:t xml:space="preserve"> «О Порядке размещения на официальном сайте Алексеевского муниципального района Республики Татарстан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в муниципальном образовании Сахаровское сельское поселение Алексеевского муниципального района Республики Татарстан муниципальные должности и должность руководителя Исполнительного комитета по контракту»</w:t>
      </w:r>
    </w:p>
    <w:p w:rsidR="00767D22" w:rsidRDefault="00767D22" w:rsidP="00767D22">
      <w:pPr>
        <w:tabs>
          <w:tab w:val="left" w:pos="211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67D22" w:rsidRDefault="00767D22" w:rsidP="00767D22">
      <w:pPr>
        <w:ind w:right="-2694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Указом Президента Российской Федерации от 10.12.2020 №778</w:t>
      </w:r>
      <w:proofErr w:type="gramStart"/>
      <w:r>
        <w:rPr>
          <w:sz w:val="28"/>
          <w:szCs w:val="28"/>
        </w:rPr>
        <w:t xml:space="preserve"> </w:t>
      </w:r>
      <w:r w:rsidRPr="001E4990">
        <w:rPr>
          <w:sz w:val="28"/>
          <w:szCs w:val="28"/>
        </w:rPr>
        <w:t>О</w:t>
      </w:r>
      <w:proofErr w:type="gramEnd"/>
      <w:r w:rsidRPr="001E4990">
        <w:rPr>
          <w:sz w:val="28"/>
          <w:szCs w:val="28"/>
        </w:rPr>
        <w:t xml:space="preserve">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 и рассмотрев протест прокуратуры Алексеевского района от 16.03.2022 №02-08-01</w:t>
      </w:r>
    </w:p>
    <w:p w:rsidR="00767D22" w:rsidRDefault="00767D22" w:rsidP="00767D22">
      <w:pPr>
        <w:ind w:right="-2694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Совет Сахаровского сельского поселения решил:</w:t>
      </w:r>
    </w:p>
    <w:p w:rsidR="00767D22" w:rsidRDefault="00767D22" w:rsidP="00767D22">
      <w:pPr>
        <w:pStyle w:val="ab"/>
        <w:numPr>
          <w:ilvl w:val="0"/>
          <w:numId w:val="1"/>
        </w:numPr>
        <w:ind w:left="0" w:right="-269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«г» пункта 3 Порядка</w:t>
      </w:r>
      <w:r w:rsidRPr="001E4990">
        <w:rPr>
          <w:rFonts w:ascii="Times New Roman" w:hAnsi="Times New Roman" w:cs="Times New Roman"/>
          <w:sz w:val="28"/>
          <w:szCs w:val="28"/>
        </w:rPr>
        <w:t xml:space="preserve"> размещения на официальном сайте Алексеевского муниципального района Республики Татарстан в информационн</w:t>
      </w:r>
      <w:proofErr w:type="gramStart"/>
      <w:r w:rsidRPr="001E499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E4990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в муниципальном образовании С</w:t>
      </w:r>
      <w:r>
        <w:rPr>
          <w:rFonts w:ascii="Times New Roman" w:hAnsi="Times New Roman" w:cs="Times New Roman"/>
          <w:sz w:val="28"/>
          <w:szCs w:val="28"/>
        </w:rPr>
        <w:t>ахаровское</w:t>
      </w:r>
      <w:r w:rsidRPr="001E4990">
        <w:rPr>
          <w:rFonts w:ascii="Times New Roman" w:hAnsi="Times New Roman" w:cs="Times New Roman"/>
          <w:sz w:val="28"/>
          <w:szCs w:val="28"/>
        </w:rPr>
        <w:t xml:space="preserve"> сельское поселение Алексеевского муниципального района Республики Татарстан </w:t>
      </w:r>
      <w:r w:rsidRPr="001E4990">
        <w:rPr>
          <w:rFonts w:ascii="Times New Roman" w:hAnsi="Times New Roman" w:cs="Times New Roman"/>
          <w:sz w:val="28"/>
          <w:szCs w:val="28"/>
        </w:rPr>
        <w:lastRenderedPageBreak/>
        <w:t>муниципальные должности и должность руководителя Исполнительного комитета по контракту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утвержденного решением </w:t>
      </w:r>
      <w:r w:rsidRPr="001E4990">
        <w:rPr>
          <w:rFonts w:ascii="Times New Roman" w:hAnsi="Times New Roman" w:cs="Times New Roman"/>
          <w:sz w:val="28"/>
          <w:szCs w:val="28"/>
        </w:rPr>
        <w:t>Совета С</w:t>
      </w:r>
      <w:r>
        <w:rPr>
          <w:rFonts w:ascii="Times New Roman" w:hAnsi="Times New Roman" w:cs="Times New Roman"/>
          <w:sz w:val="28"/>
          <w:szCs w:val="28"/>
        </w:rPr>
        <w:t>ахаровского</w:t>
      </w:r>
      <w:r w:rsidRPr="001E499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046FC">
        <w:rPr>
          <w:rFonts w:ascii="Times New Roman" w:hAnsi="Times New Roman" w:cs="Times New Roman"/>
          <w:sz w:val="28"/>
          <w:szCs w:val="28"/>
        </w:rPr>
        <w:t>го поселения от 25.09.2017г. № 54</w:t>
      </w:r>
      <w:r>
        <w:rPr>
          <w:rFonts w:ascii="Times New Roman" w:hAnsi="Times New Roman" w:cs="Times New Roman"/>
          <w:sz w:val="28"/>
          <w:szCs w:val="28"/>
        </w:rPr>
        <w:t>, изложить в следующей редакции:</w:t>
      </w:r>
    </w:p>
    <w:p w:rsidR="00767D22" w:rsidRDefault="00767D22" w:rsidP="00767D22">
      <w:pPr>
        <w:pStyle w:val="ab"/>
        <w:ind w:left="0" w:right="-269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«г)</w:t>
      </w:r>
      <w:r w:rsidRPr="001E4990">
        <w:t xml:space="preserve"> </w:t>
      </w:r>
      <w:r w:rsidRPr="001E4990"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</w:t>
      </w:r>
      <w:r w:rsidR="00F92ECD">
        <w:rPr>
          <w:rFonts w:ascii="Times New Roman" w:hAnsi="Times New Roman" w:cs="Times New Roman"/>
          <w:sz w:val="28"/>
          <w:szCs w:val="28"/>
        </w:rPr>
        <w:t>редшествующих</w:t>
      </w:r>
      <w:proofErr w:type="gramEnd"/>
      <w:r w:rsidR="00F92ECD">
        <w:rPr>
          <w:rFonts w:ascii="Times New Roman" w:hAnsi="Times New Roman" w:cs="Times New Roman"/>
          <w:sz w:val="28"/>
          <w:szCs w:val="28"/>
        </w:rPr>
        <w:t xml:space="preserve"> отчетному периоду</w:t>
      </w:r>
      <w:r w:rsidRPr="001E4990">
        <w:rPr>
          <w:rFonts w:ascii="Times New Roman" w:hAnsi="Times New Roman" w:cs="Times New Roman"/>
          <w:sz w:val="28"/>
          <w:szCs w:val="28"/>
        </w:rPr>
        <w:t>".</w:t>
      </w:r>
    </w:p>
    <w:p w:rsidR="00767D22" w:rsidRDefault="00767D22" w:rsidP="00767D22">
      <w:pPr>
        <w:pStyle w:val="ab"/>
        <w:numPr>
          <w:ilvl w:val="0"/>
          <w:numId w:val="1"/>
        </w:numPr>
        <w:ind w:left="0" w:right="-2694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Алексеевского муниципального района Республики Татарстан и Официальном портале правовой информации Республики Татарстан в информационно-телекоммуникационной сети Интернет.</w:t>
      </w:r>
    </w:p>
    <w:p w:rsidR="00767D22" w:rsidRDefault="00767D22" w:rsidP="00767D22">
      <w:pPr>
        <w:pStyle w:val="a3"/>
        <w:spacing w:before="0" w:beforeAutospacing="0" w:after="0"/>
        <w:ind w:firstLine="6521"/>
        <w:jc w:val="both"/>
        <w:rPr>
          <w:sz w:val="28"/>
          <w:szCs w:val="28"/>
        </w:rPr>
      </w:pPr>
    </w:p>
    <w:p w:rsidR="00767D22" w:rsidRDefault="00AF0A86" w:rsidP="00F92ECD">
      <w:pPr>
        <w:pStyle w:val="a3"/>
        <w:spacing w:before="0" w:beforeAutospacing="0" w:after="0"/>
        <w:ind w:right="-2041"/>
        <w:jc w:val="both"/>
        <w:rPr>
          <w:i/>
          <w:color w:val="auto"/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3.</w:t>
      </w:r>
      <w:proofErr w:type="gramStart"/>
      <w:r w:rsidR="00767D22">
        <w:rPr>
          <w:sz w:val="28"/>
          <w:szCs w:val="28"/>
        </w:rPr>
        <w:t>Контроль за</w:t>
      </w:r>
      <w:proofErr w:type="gramEnd"/>
      <w:r w:rsidR="00767D22">
        <w:rPr>
          <w:sz w:val="28"/>
          <w:szCs w:val="28"/>
        </w:rPr>
        <w:t xml:space="preserve"> исполнением настоящего решения оставляю за собой.</w:t>
      </w:r>
    </w:p>
    <w:p w:rsidR="00767D22" w:rsidRDefault="00767D22" w:rsidP="00037979">
      <w:pPr>
        <w:pStyle w:val="a3"/>
        <w:spacing w:before="0" w:beforeAutospacing="0" w:after="0"/>
        <w:ind w:firstLine="6521"/>
        <w:jc w:val="both"/>
        <w:rPr>
          <w:i/>
          <w:color w:val="auto"/>
          <w:sz w:val="28"/>
          <w:szCs w:val="28"/>
          <w:vertAlign w:val="superscript"/>
        </w:rPr>
      </w:pPr>
    </w:p>
    <w:p w:rsidR="00767D22" w:rsidRDefault="00767D22" w:rsidP="00037979">
      <w:pPr>
        <w:pStyle w:val="a3"/>
        <w:spacing w:before="0" w:beforeAutospacing="0" w:after="0"/>
        <w:ind w:firstLine="6521"/>
        <w:jc w:val="both"/>
        <w:rPr>
          <w:i/>
          <w:color w:val="auto"/>
          <w:sz w:val="28"/>
          <w:szCs w:val="28"/>
          <w:vertAlign w:val="superscript"/>
        </w:rPr>
      </w:pPr>
    </w:p>
    <w:p w:rsidR="00767D22" w:rsidRDefault="00767D22" w:rsidP="00037979">
      <w:pPr>
        <w:pStyle w:val="a3"/>
        <w:spacing w:before="0" w:beforeAutospacing="0" w:after="0"/>
        <w:ind w:firstLine="6521"/>
        <w:jc w:val="both"/>
        <w:rPr>
          <w:i/>
          <w:color w:val="auto"/>
          <w:sz w:val="28"/>
          <w:szCs w:val="28"/>
          <w:vertAlign w:val="superscript"/>
        </w:rPr>
      </w:pPr>
    </w:p>
    <w:p w:rsidR="00767D22" w:rsidRPr="00A01948" w:rsidRDefault="00767D22" w:rsidP="00B27FCF">
      <w:pPr>
        <w:pStyle w:val="a3"/>
        <w:spacing w:before="0" w:beforeAutospacing="0" w:after="0"/>
        <w:ind w:firstLine="6521"/>
        <w:jc w:val="both"/>
        <w:rPr>
          <w:i/>
          <w:color w:val="auto"/>
          <w:sz w:val="28"/>
          <w:szCs w:val="28"/>
          <w:vertAlign w:val="superscript"/>
        </w:rPr>
      </w:pPr>
    </w:p>
    <w:p w:rsidR="00037979" w:rsidRPr="00B604D7" w:rsidRDefault="00037979" w:rsidP="00C97ACC">
      <w:pPr>
        <w:pStyle w:val="a3"/>
        <w:spacing w:before="0" w:beforeAutospacing="0" w:after="0"/>
        <w:ind w:right="-2665"/>
        <w:jc w:val="both"/>
        <w:rPr>
          <w:color w:val="auto"/>
          <w:sz w:val="28"/>
          <w:szCs w:val="28"/>
        </w:rPr>
      </w:pPr>
    </w:p>
    <w:p w:rsidR="00037979" w:rsidRDefault="0015159A" w:rsidP="00C97ACC">
      <w:pPr>
        <w:ind w:right="-2665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И.О.Главы</w:t>
      </w:r>
      <w:proofErr w:type="spellEnd"/>
      <w:r w:rsidR="00037979">
        <w:rPr>
          <w:b/>
          <w:sz w:val="28"/>
          <w:szCs w:val="28"/>
        </w:rPr>
        <w:t xml:space="preserve"> </w:t>
      </w:r>
      <w:proofErr w:type="gramStart"/>
      <w:r w:rsidR="00CD33A8">
        <w:rPr>
          <w:b/>
          <w:sz w:val="28"/>
          <w:szCs w:val="28"/>
        </w:rPr>
        <w:t>Сахаровского</w:t>
      </w:r>
      <w:proofErr w:type="gramEnd"/>
    </w:p>
    <w:p w:rsidR="00037979" w:rsidRDefault="00037979" w:rsidP="00C97ACC">
      <w:pPr>
        <w:ind w:right="-2665"/>
        <w:jc w:val="both"/>
        <w:rPr>
          <w:b/>
          <w:sz w:val="28"/>
          <w:szCs w:val="28"/>
        </w:rPr>
      </w:pPr>
      <w:r w:rsidRPr="0007262E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 xml:space="preserve">Алексеевского </w:t>
      </w:r>
    </w:p>
    <w:p w:rsidR="00037979" w:rsidRPr="00B27FCF" w:rsidRDefault="00037979" w:rsidP="00C97ACC">
      <w:pPr>
        <w:ind w:right="-266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="00191396">
        <w:rPr>
          <w:b/>
          <w:sz w:val="28"/>
          <w:szCs w:val="28"/>
        </w:rPr>
        <w:t xml:space="preserve"> </w:t>
      </w:r>
      <w:r w:rsidR="00191396">
        <w:rPr>
          <w:b/>
          <w:sz w:val="28"/>
          <w:szCs w:val="28"/>
        </w:rPr>
        <w:tab/>
      </w:r>
      <w:r w:rsidR="00B27FCF">
        <w:rPr>
          <w:b/>
          <w:sz w:val="28"/>
          <w:szCs w:val="28"/>
        </w:rPr>
        <w:t xml:space="preserve">            </w:t>
      </w:r>
      <w:r w:rsidR="00C97ACC">
        <w:rPr>
          <w:b/>
          <w:sz w:val="28"/>
          <w:szCs w:val="28"/>
        </w:rPr>
        <w:t xml:space="preserve">                                   </w:t>
      </w:r>
      <w:r w:rsidR="00AF0A86">
        <w:rPr>
          <w:b/>
          <w:sz w:val="28"/>
          <w:szCs w:val="28"/>
        </w:rPr>
        <w:t>Н.И.Леденцов</w:t>
      </w:r>
      <w:bookmarkStart w:id="0" w:name="_GoBack"/>
      <w:bookmarkEnd w:id="0"/>
    </w:p>
    <w:p w:rsidR="00037979" w:rsidRPr="00EF5A7B" w:rsidRDefault="00037979" w:rsidP="00C97ACC">
      <w:pPr>
        <w:ind w:right="-2665"/>
        <w:jc w:val="both"/>
        <w:rPr>
          <w:b/>
          <w:sz w:val="28"/>
          <w:szCs w:val="28"/>
        </w:rPr>
      </w:pPr>
    </w:p>
    <w:p w:rsidR="00037979" w:rsidRDefault="00037979" w:rsidP="00B27FCF">
      <w:pPr>
        <w:jc w:val="both"/>
        <w:rPr>
          <w:b/>
          <w:sz w:val="28"/>
          <w:szCs w:val="28"/>
        </w:rPr>
      </w:pPr>
    </w:p>
    <w:p w:rsidR="00C97ACC" w:rsidRDefault="00C97ACC" w:rsidP="00B27FCF">
      <w:pPr>
        <w:jc w:val="both"/>
        <w:rPr>
          <w:b/>
          <w:sz w:val="28"/>
          <w:szCs w:val="28"/>
        </w:rPr>
      </w:pPr>
    </w:p>
    <w:p w:rsidR="00037979" w:rsidRDefault="00037979" w:rsidP="00B27FCF">
      <w:pPr>
        <w:jc w:val="both"/>
        <w:rPr>
          <w:b/>
          <w:sz w:val="28"/>
          <w:szCs w:val="28"/>
        </w:rPr>
      </w:pPr>
    </w:p>
    <w:p w:rsidR="00037979" w:rsidRDefault="00037979" w:rsidP="00B27FCF">
      <w:pPr>
        <w:rPr>
          <w:b/>
          <w:sz w:val="28"/>
          <w:szCs w:val="28"/>
        </w:rPr>
      </w:pPr>
    </w:p>
    <w:p w:rsidR="00037979" w:rsidRDefault="00037979" w:rsidP="00B27FCF">
      <w:pPr>
        <w:rPr>
          <w:b/>
          <w:sz w:val="28"/>
          <w:szCs w:val="28"/>
        </w:rPr>
      </w:pPr>
    </w:p>
    <w:p w:rsidR="00037979" w:rsidRDefault="00037979" w:rsidP="00B27FCF">
      <w:pPr>
        <w:rPr>
          <w:b/>
          <w:sz w:val="28"/>
          <w:szCs w:val="28"/>
        </w:rPr>
      </w:pPr>
    </w:p>
    <w:p w:rsidR="00037979" w:rsidRDefault="00037979" w:rsidP="00037979">
      <w:pPr>
        <w:rPr>
          <w:b/>
          <w:sz w:val="28"/>
          <w:szCs w:val="28"/>
        </w:rPr>
      </w:pPr>
    </w:p>
    <w:p w:rsidR="00037979" w:rsidRDefault="00037979" w:rsidP="00037979">
      <w:pPr>
        <w:rPr>
          <w:b/>
          <w:sz w:val="28"/>
          <w:szCs w:val="28"/>
        </w:rPr>
      </w:pPr>
    </w:p>
    <w:p w:rsidR="00037979" w:rsidRDefault="00037979" w:rsidP="00037979">
      <w:pPr>
        <w:rPr>
          <w:b/>
          <w:sz w:val="28"/>
          <w:szCs w:val="28"/>
        </w:rPr>
      </w:pPr>
    </w:p>
    <w:p w:rsidR="00037979" w:rsidRPr="00B541EF" w:rsidRDefault="00037979" w:rsidP="00037979">
      <w:pPr>
        <w:jc w:val="center"/>
        <w:rPr>
          <w:b/>
        </w:rPr>
      </w:pPr>
    </w:p>
    <w:p w:rsidR="00037979" w:rsidRDefault="00037979" w:rsidP="00037979"/>
    <w:p w:rsidR="00037979" w:rsidRDefault="00037979" w:rsidP="00037979"/>
    <w:p w:rsidR="00037979" w:rsidRDefault="00037979" w:rsidP="00037979"/>
    <w:sectPr w:rsidR="00037979" w:rsidSect="00767D22">
      <w:pgSz w:w="11906" w:h="16838"/>
      <w:pgMar w:top="1134" w:right="396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96E45"/>
    <w:multiLevelType w:val="hybridMultilevel"/>
    <w:tmpl w:val="11843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471A"/>
    <w:rsid w:val="000046FC"/>
    <w:rsid w:val="00037979"/>
    <w:rsid w:val="0015159A"/>
    <w:rsid w:val="00191396"/>
    <w:rsid w:val="00480282"/>
    <w:rsid w:val="00562EEA"/>
    <w:rsid w:val="005770B8"/>
    <w:rsid w:val="005A4A42"/>
    <w:rsid w:val="00620C7B"/>
    <w:rsid w:val="00766C8B"/>
    <w:rsid w:val="00767D22"/>
    <w:rsid w:val="00884207"/>
    <w:rsid w:val="009336D8"/>
    <w:rsid w:val="009A73D4"/>
    <w:rsid w:val="00A97402"/>
    <w:rsid w:val="00AF0A86"/>
    <w:rsid w:val="00B27FCF"/>
    <w:rsid w:val="00BB750E"/>
    <w:rsid w:val="00BC6B53"/>
    <w:rsid w:val="00C97ACC"/>
    <w:rsid w:val="00CD33A8"/>
    <w:rsid w:val="00D23B5F"/>
    <w:rsid w:val="00D9471A"/>
    <w:rsid w:val="00EC66B2"/>
    <w:rsid w:val="00F92ECD"/>
    <w:rsid w:val="00F94221"/>
    <w:rsid w:val="00FE5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37979"/>
    <w:pPr>
      <w:spacing w:before="100" w:beforeAutospacing="1" w:after="115"/>
    </w:pPr>
    <w:rPr>
      <w:color w:val="000000"/>
    </w:rPr>
  </w:style>
  <w:style w:type="table" w:styleId="a4">
    <w:name w:val="Table Grid"/>
    <w:basedOn w:val="a1"/>
    <w:rsid w:val="000379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037979"/>
    <w:pPr>
      <w:ind w:left="567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0379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03797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379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4A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4A4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67D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Admin</cp:lastModifiedBy>
  <cp:revision>18</cp:revision>
  <cp:lastPrinted>2022-04-04T11:42:00Z</cp:lastPrinted>
  <dcterms:created xsi:type="dcterms:W3CDTF">2021-01-27T07:06:00Z</dcterms:created>
  <dcterms:modified xsi:type="dcterms:W3CDTF">2022-04-04T12:29:00Z</dcterms:modified>
</cp:coreProperties>
</file>